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A57EAA" w:rsidRPr="00F43A8D" w:rsidRDefault="00B5203C" w:rsidP="00A57EAA">
      <w:pPr>
        <w:jc w:val="center"/>
      </w:pPr>
      <w:r w:rsidRPr="003C5512">
        <w:rPr>
          <w:sz w:val="22"/>
          <w:szCs w:val="22"/>
        </w:rPr>
        <w:t>Запрос котировок №</w:t>
      </w:r>
      <w:r w:rsidR="00A57EAA">
        <w:rPr>
          <w:sz w:val="22"/>
          <w:szCs w:val="22"/>
        </w:rPr>
        <w:t>42</w:t>
      </w:r>
      <w:r w:rsidR="00035165" w:rsidRPr="003C5512">
        <w:rPr>
          <w:sz w:val="22"/>
          <w:szCs w:val="22"/>
        </w:rPr>
        <w:t xml:space="preserve"> </w:t>
      </w:r>
      <w:r w:rsidR="00A57EAA" w:rsidRPr="00F43A8D">
        <w:rPr>
          <w:bCs/>
        </w:rPr>
        <w:t xml:space="preserve">на право заключения </w:t>
      </w:r>
      <w:proofErr w:type="gramStart"/>
      <w:r w:rsidR="00A57EAA" w:rsidRPr="00F43A8D">
        <w:rPr>
          <w:bCs/>
        </w:rPr>
        <w:t>договора</w:t>
      </w:r>
      <w:proofErr w:type="gramEnd"/>
      <w:r w:rsidR="00A57EAA" w:rsidRPr="00F43A8D">
        <w:rPr>
          <w:bCs/>
        </w:rPr>
        <w:t xml:space="preserve"> </w:t>
      </w:r>
      <w:r w:rsidR="00A57EAA" w:rsidRPr="00A1671F">
        <w:t>на выполнение работ по текущему ремонту трубы в подвальном помещении</w:t>
      </w:r>
    </w:p>
    <w:p w:rsidR="00C7385B" w:rsidRPr="004A7484" w:rsidRDefault="00D23331" w:rsidP="00A57EAA">
      <w:pPr>
        <w:contextualSpacing/>
        <w:jc w:val="center"/>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A57EAA" w:rsidRDefault="00C7385B" w:rsidP="00E16920">
      <w:pPr>
        <w:ind w:firstLine="709"/>
        <w:contextualSpacing/>
        <w:jc w:val="both"/>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00B5203C">
        <w:rPr>
          <w:bCs/>
          <w:lang w:val="en-US"/>
        </w:rPr>
        <w:t>ubstr</w:t>
      </w:r>
      <w:proofErr w:type="spellEnd"/>
      <w:r w:rsidR="00B5203C" w:rsidRPr="00A57EAA">
        <w:rPr>
          <w:bCs/>
        </w:rPr>
        <w:t>1@</w:t>
      </w:r>
      <w:r w:rsidR="00B5203C" w:rsidRPr="000A43CF">
        <w:rPr>
          <w:bCs/>
          <w:lang w:val="en-US"/>
        </w:rPr>
        <w:t>mail</w:t>
      </w:r>
      <w:r w:rsidR="00B5203C" w:rsidRPr="00A57EAA">
        <w:rPr>
          <w:bCs/>
        </w:rPr>
        <w:t>.</w:t>
      </w:r>
      <w:proofErr w:type="spellStart"/>
      <w:r w:rsidR="00B5203C" w:rsidRPr="000A43CF">
        <w:rPr>
          <w:bCs/>
          <w:lang w:val="en-US"/>
        </w:rPr>
        <w:t>ru</w:t>
      </w:r>
      <w:proofErr w:type="spellEnd"/>
      <w:r w:rsidRPr="00A57EAA">
        <w:rPr>
          <w:sz w:val="22"/>
          <w:szCs w:val="22"/>
        </w:rPr>
        <w:t xml:space="preserve">, </w:t>
      </w:r>
      <w:r w:rsidRPr="004A7484">
        <w:rPr>
          <w:sz w:val="22"/>
          <w:szCs w:val="22"/>
        </w:rPr>
        <w:t>тел</w:t>
      </w:r>
      <w:r w:rsidR="00B5203C" w:rsidRPr="00A57EAA">
        <w:rPr>
          <w:b/>
          <w:bCs/>
        </w:rPr>
        <w:t>:</w:t>
      </w:r>
      <w:r w:rsidR="00B5203C" w:rsidRPr="00A57EAA">
        <w:rPr>
          <w:bCs/>
          <w:i/>
        </w:rPr>
        <w:t xml:space="preserve"> </w:t>
      </w:r>
      <w:r w:rsidR="00B5203C" w:rsidRPr="00A57EAA">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A57EAA">
        <w:rPr>
          <w:bCs/>
        </w:rPr>
        <w:t>заведующий хозяйством Степанов А.С</w:t>
      </w:r>
      <w:r w:rsidR="002D44D9">
        <w:rPr>
          <w:bCs/>
        </w:rPr>
        <w:t>.</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A57EAA" w:rsidRPr="00F43A8D" w:rsidRDefault="00E53932" w:rsidP="00A57EAA">
      <w:pPr>
        <w:jc w:val="center"/>
      </w:pPr>
      <w:r w:rsidRPr="004A7484">
        <w:rPr>
          <w:sz w:val="22"/>
          <w:szCs w:val="22"/>
        </w:rPr>
        <w:t xml:space="preserve">Предмет запроса котировок: </w:t>
      </w:r>
      <w:r w:rsidR="00A57EAA" w:rsidRPr="00F43A8D">
        <w:rPr>
          <w:bCs/>
        </w:rPr>
        <w:t xml:space="preserve">на право заключения договора </w:t>
      </w:r>
      <w:r w:rsidR="00A57EAA" w:rsidRPr="00A1671F">
        <w:t>на выполнение работ по текущему ремонту трубы в подвальном помещении</w:t>
      </w:r>
    </w:p>
    <w:p w:rsidR="003C5512" w:rsidRPr="004A7484" w:rsidRDefault="003C5512" w:rsidP="00A57EAA">
      <w:pPr>
        <w:ind w:firstLine="709"/>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Default="00372F59" w:rsidP="00372F59">
      <w:pPr>
        <w:shd w:val="clear" w:color="auto" w:fill="FFFFFF"/>
        <w:jc w:val="center"/>
        <w:rPr>
          <w:b/>
          <w:bCs/>
        </w:rPr>
      </w:pPr>
    </w:p>
    <w:p w:rsidR="00A57EAA" w:rsidRPr="00F43A8D" w:rsidRDefault="00372F59" w:rsidP="00A57EAA">
      <w:pPr>
        <w:jc w:val="center"/>
      </w:pPr>
      <w:r w:rsidRPr="00C52E26">
        <w:rPr>
          <w:lang w:eastAsia="ar-SA"/>
        </w:rPr>
        <w:t xml:space="preserve">Наименование оказываемых услуг: </w:t>
      </w:r>
      <w:r w:rsidR="00A57EAA" w:rsidRPr="00F43A8D">
        <w:rPr>
          <w:bCs/>
        </w:rPr>
        <w:t xml:space="preserve">на право заключения договора </w:t>
      </w:r>
      <w:r w:rsidR="00A57EAA" w:rsidRPr="00A1671F">
        <w:t>на выполнение работ по текущему ремонту трубы в подвальном помещении</w:t>
      </w:r>
    </w:p>
    <w:p w:rsidR="00A57EAA"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 xml:space="preserve">Срок </w:t>
      </w:r>
      <w:r>
        <w:rPr>
          <w:lang w:eastAsia="ar-SA"/>
        </w:rPr>
        <w:t>выполнения работ</w:t>
      </w:r>
      <w:r w:rsidR="00372F59" w:rsidRPr="00C52E26">
        <w:rPr>
          <w:lang w:eastAsia="ar-SA"/>
        </w:rPr>
        <w:t xml:space="preserve">: </w:t>
      </w:r>
      <w:r>
        <w:rPr>
          <w:color w:val="000000"/>
        </w:rPr>
        <w:t>с момента заключения договора в течени</w:t>
      </w:r>
      <w:proofErr w:type="gramStart"/>
      <w:r>
        <w:rPr>
          <w:color w:val="000000"/>
        </w:rPr>
        <w:t>и</w:t>
      </w:r>
      <w:proofErr w:type="gramEnd"/>
      <w:r>
        <w:rPr>
          <w:color w:val="000000"/>
        </w:rPr>
        <w:t xml:space="preserve"> 60 (шестидесяти) дней</w:t>
      </w:r>
      <w:r w:rsidRPr="00C52E26">
        <w:rPr>
          <w:lang w:eastAsia="ar-SA"/>
        </w:rPr>
        <w:t xml:space="preserve"> </w:t>
      </w:r>
    </w:p>
    <w:p w:rsidR="00372F59" w:rsidRPr="00C52E26" w:rsidRDefault="00A57EAA" w:rsidP="00A57EAA">
      <w:pPr>
        <w:keepLines/>
        <w:tabs>
          <w:tab w:val="left" w:pos="1020"/>
          <w:tab w:val="left" w:pos="1350"/>
          <w:tab w:val="left" w:pos="1860"/>
          <w:tab w:val="left" w:pos="8655"/>
          <w:tab w:val="right" w:pos="16585"/>
        </w:tabs>
        <w:jc w:val="both"/>
        <w:rPr>
          <w:lang w:eastAsia="ar-SA"/>
        </w:rPr>
      </w:pPr>
      <w:r>
        <w:rPr>
          <w:lang w:eastAsia="ar-SA"/>
        </w:rPr>
        <w:t xml:space="preserve">      </w:t>
      </w:r>
      <w:r w:rsidR="00372F59" w:rsidRPr="00C52E26">
        <w:rPr>
          <w:lang w:eastAsia="ar-SA"/>
        </w:rPr>
        <w:t>Виды работ:</w:t>
      </w:r>
    </w:p>
    <w:p w:rsidR="00372F59" w:rsidRPr="00C52E26" w:rsidRDefault="00372F59" w:rsidP="00372F59">
      <w:pPr>
        <w:keepLines/>
        <w:tabs>
          <w:tab w:val="left" w:pos="1020"/>
          <w:tab w:val="left" w:pos="1350"/>
          <w:tab w:val="left" w:pos="1860"/>
          <w:tab w:val="left" w:pos="8655"/>
          <w:tab w:val="right" w:pos="16585"/>
        </w:tabs>
        <w:ind w:left="709"/>
        <w:jc w:val="both"/>
        <w:rPr>
          <w:lang w:eastAsia="ar-SA"/>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72F59" w:rsidRPr="003C5512" w:rsidRDefault="00A57EAA" w:rsidP="00372F59">
      <w:pPr>
        <w:contextualSpacing/>
        <w:jc w:val="center"/>
        <w:rPr>
          <w:sz w:val="22"/>
          <w:szCs w:val="22"/>
        </w:rPr>
      </w:pPr>
      <w:r w:rsidRPr="00F43A8D">
        <w:rPr>
          <w:bCs/>
        </w:rPr>
        <w:t xml:space="preserve">на право заключения </w:t>
      </w:r>
      <w:proofErr w:type="gramStart"/>
      <w:r w:rsidRPr="00F43A8D">
        <w:rPr>
          <w:bCs/>
        </w:rPr>
        <w:t>договора</w:t>
      </w:r>
      <w:proofErr w:type="gramEnd"/>
      <w:r w:rsidRPr="00F43A8D">
        <w:rPr>
          <w:bCs/>
        </w:rPr>
        <w:t xml:space="preserve"> </w:t>
      </w:r>
      <w:r w:rsidRPr="00A1671F">
        <w:t>на выполнение работ по текущему ремонту трубы в подвальном помещении</w:t>
      </w:r>
    </w:p>
    <w:tbl>
      <w:tblPr>
        <w:tblW w:w="15039" w:type="dxa"/>
        <w:tblInd w:w="95" w:type="dxa"/>
        <w:tblLook w:val="04A0" w:firstRow="1" w:lastRow="0" w:firstColumn="1" w:lastColumn="0" w:noHBand="0" w:noVBand="1"/>
      </w:tblPr>
      <w:tblGrid>
        <w:gridCol w:w="689"/>
        <w:gridCol w:w="8255"/>
        <w:gridCol w:w="2409"/>
        <w:gridCol w:w="2127"/>
        <w:gridCol w:w="1559"/>
      </w:tblGrid>
      <w:tr w:rsidR="00A57EAA" w:rsidRPr="00CF7FAE" w:rsidTr="00A57EAA">
        <w:trPr>
          <w:trHeight w:val="495"/>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 xml:space="preserve">№ </w:t>
            </w:r>
            <w:proofErr w:type="spellStart"/>
            <w:r w:rsidRPr="00CF7FAE">
              <w:rPr>
                <w:sz w:val="22"/>
                <w:szCs w:val="22"/>
              </w:rPr>
              <w:t>пп</w:t>
            </w:r>
            <w:proofErr w:type="spellEnd"/>
          </w:p>
        </w:tc>
        <w:tc>
          <w:tcPr>
            <w:tcW w:w="8255" w:type="dxa"/>
            <w:tcBorders>
              <w:top w:val="single" w:sz="4" w:space="0" w:color="auto"/>
              <w:left w:val="nil"/>
              <w:bottom w:val="nil"/>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Наименование</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Ед. изм.</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Кол.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57EAA" w:rsidRPr="00CF7FAE" w:rsidRDefault="00A57EAA" w:rsidP="00A57EAA">
            <w:pPr>
              <w:jc w:val="center"/>
              <w:rPr>
                <w:sz w:val="22"/>
                <w:szCs w:val="22"/>
              </w:rPr>
            </w:pPr>
            <w:r w:rsidRPr="00CF7FAE">
              <w:rPr>
                <w:sz w:val="22"/>
                <w:szCs w:val="22"/>
              </w:rPr>
              <w:t>Стоимость</w:t>
            </w:r>
          </w:p>
        </w:tc>
      </w:tr>
      <w:tr w:rsidR="00A57EAA" w:rsidRPr="00CF7FAE" w:rsidTr="00A57EAA">
        <w:trPr>
          <w:trHeight w:val="276"/>
        </w:trPr>
        <w:tc>
          <w:tcPr>
            <w:tcW w:w="689" w:type="dxa"/>
            <w:tcBorders>
              <w:top w:val="nil"/>
              <w:left w:val="single" w:sz="4" w:space="0" w:color="auto"/>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1</w:t>
            </w:r>
          </w:p>
        </w:tc>
        <w:tc>
          <w:tcPr>
            <w:tcW w:w="8255" w:type="dxa"/>
            <w:tcBorders>
              <w:top w:val="single" w:sz="4" w:space="0" w:color="auto"/>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2</w:t>
            </w:r>
          </w:p>
        </w:tc>
        <w:tc>
          <w:tcPr>
            <w:tcW w:w="2409" w:type="dxa"/>
            <w:tcBorders>
              <w:top w:val="nil"/>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3</w:t>
            </w:r>
          </w:p>
        </w:tc>
        <w:tc>
          <w:tcPr>
            <w:tcW w:w="2127" w:type="dxa"/>
            <w:tcBorders>
              <w:top w:val="nil"/>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4</w:t>
            </w:r>
          </w:p>
        </w:tc>
        <w:tc>
          <w:tcPr>
            <w:tcW w:w="1559" w:type="dxa"/>
            <w:tcBorders>
              <w:top w:val="nil"/>
              <w:left w:val="nil"/>
              <w:bottom w:val="nil"/>
              <w:right w:val="single" w:sz="4" w:space="0" w:color="auto"/>
            </w:tcBorders>
            <w:shd w:val="clear" w:color="auto" w:fill="auto"/>
            <w:noWrap/>
            <w:vAlign w:val="center"/>
            <w:hideMark/>
          </w:tcPr>
          <w:p w:rsidR="00A57EAA" w:rsidRPr="00CF7FAE" w:rsidRDefault="00A57EAA" w:rsidP="00A57EAA">
            <w:pPr>
              <w:jc w:val="center"/>
              <w:rPr>
                <w:sz w:val="22"/>
                <w:szCs w:val="22"/>
              </w:rPr>
            </w:pPr>
            <w:r w:rsidRPr="00CF7FAE">
              <w:rPr>
                <w:sz w:val="22"/>
                <w:szCs w:val="22"/>
              </w:rPr>
              <w:t>5</w:t>
            </w:r>
          </w:p>
        </w:tc>
      </w:tr>
      <w:tr w:rsidR="00A57EAA" w:rsidRPr="00CF7FAE" w:rsidTr="00A57EAA">
        <w:trPr>
          <w:trHeight w:val="414"/>
        </w:trPr>
        <w:tc>
          <w:tcPr>
            <w:tcW w:w="15039" w:type="dxa"/>
            <w:gridSpan w:val="5"/>
            <w:tcBorders>
              <w:top w:val="single" w:sz="4" w:space="0" w:color="auto"/>
              <w:left w:val="single" w:sz="4" w:space="0" w:color="auto"/>
              <w:bottom w:val="single" w:sz="4" w:space="0" w:color="auto"/>
              <w:right w:val="single" w:sz="4" w:space="0" w:color="auto"/>
            </w:tcBorders>
            <w:shd w:val="clear" w:color="auto" w:fill="auto"/>
            <w:hideMark/>
          </w:tcPr>
          <w:p w:rsidR="00A57EAA" w:rsidRPr="00CF7FAE" w:rsidRDefault="00A57EAA" w:rsidP="00A57EAA">
            <w:pPr>
              <w:rPr>
                <w:b/>
                <w:bCs/>
                <w:sz w:val="22"/>
                <w:szCs w:val="22"/>
              </w:rPr>
            </w:pPr>
            <w:r w:rsidRPr="00CF7FAE">
              <w:rPr>
                <w:b/>
                <w:bCs/>
                <w:sz w:val="22"/>
                <w:szCs w:val="22"/>
              </w:rPr>
              <w:t xml:space="preserve">                           Раздел 1. </w:t>
            </w:r>
          </w:p>
        </w:tc>
      </w:tr>
      <w:tr w:rsidR="00A57EAA" w:rsidRPr="00CF7FAE" w:rsidTr="00A57EAA">
        <w:trPr>
          <w:trHeight w:val="151"/>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Разборка трубопроводов из </w:t>
            </w:r>
            <w:proofErr w:type="spellStart"/>
            <w:r w:rsidRPr="00CF7FAE">
              <w:rPr>
                <w:sz w:val="22"/>
                <w:szCs w:val="22"/>
              </w:rPr>
              <w:t>водогазопроводных</w:t>
            </w:r>
            <w:proofErr w:type="spellEnd"/>
            <w:r w:rsidRPr="00CF7FAE">
              <w:rPr>
                <w:sz w:val="22"/>
                <w:szCs w:val="22"/>
              </w:rPr>
              <w:t xml:space="preserve"> труб диаметром: до 63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м трубопровода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1,67</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27442</w:t>
            </w:r>
            <w:r w:rsidRPr="00CF7FAE">
              <w:rPr>
                <w:sz w:val="22"/>
                <w:szCs w:val="22"/>
              </w:rPr>
              <w:t> </w:t>
            </w:r>
          </w:p>
        </w:tc>
      </w:tr>
      <w:tr w:rsidR="00A57EAA" w:rsidRPr="00CF7FAE" w:rsidTr="00A57EAA">
        <w:trPr>
          <w:trHeight w:val="45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2</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Прокладка трубопроводов водоснабжения из напорных полиэтиленовых труб наружным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м трубопровода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1,67</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124139</w:t>
            </w:r>
            <w:r w:rsidRPr="00CF7FAE">
              <w:rPr>
                <w:sz w:val="22"/>
                <w:szCs w:val="22"/>
              </w:rPr>
              <w:t> </w:t>
            </w:r>
          </w:p>
        </w:tc>
      </w:tr>
      <w:tr w:rsidR="00A57EAA" w:rsidRPr="00CF7FAE" w:rsidTr="00A57EAA">
        <w:trPr>
          <w:trHeight w:val="50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3</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Прокладка трубопроводов водоснабжения из напорных полиэтиленовых труб наружным диаметром: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м трубопровода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0,2</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13595</w:t>
            </w:r>
            <w:r w:rsidRPr="00CF7FAE">
              <w:rPr>
                <w:sz w:val="22"/>
                <w:szCs w:val="22"/>
              </w:rPr>
              <w:t> </w:t>
            </w:r>
          </w:p>
        </w:tc>
      </w:tr>
      <w:tr w:rsidR="00A57EAA" w:rsidRPr="00CF7FAE" w:rsidTr="00A57EAA">
        <w:trPr>
          <w:trHeight w:val="55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4</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Врезка в действующие внутренние сети трубопроводов отопления и водоснабжения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 врезка</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105181</w:t>
            </w:r>
            <w:r w:rsidRPr="00CF7FAE">
              <w:rPr>
                <w:sz w:val="22"/>
                <w:szCs w:val="22"/>
              </w:rPr>
              <w:t> </w:t>
            </w:r>
          </w:p>
        </w:tc>
      </w:tr>
      <w:tr w:rsidR="00A57EAA" w:rsidRPr="00CF7FAE" w:rsidTr="00A57EAA">
        <w:trPr>
          <w:trHeight w:val="263"/>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5</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Сгоны стальные с муфтой и контргайкой, диаметром: 50 мм, оцинкованные</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985</w:t>
            </w:r>
            <w:r w:rsidRPr="00CF7FAE">
              <w:rPr>
                <w:sz w:val="22"/>
                <w:szCs w:val="22"/>
              </w:rPr>
              <w:t> </w:t>
            </w:r>
          </w:p>
        </w:tc>
      </w:tr>
      <w:tr w:rsidR="00A57EAA" w:rsidRPr="00CF7FAE" w:rsidTr="00A57EAA">
        <w:trPr>
          <w:trHeight w:val="280"/>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6</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Снятие задвижек диаметром: до 100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100 шт. арматуры</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0,03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795</w:t>
            </w:r>
          </w:p>
        </w:tc>
      </w:tr>
      <w:tr w:rsidR="00A57EAA" w:rsidRPr="00CF7FAE" w:rsidTr="00A57EAA">
        <w:trPr>
          <w:trHeight w:val="554"/>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7</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Установка вентилей, задвижек, затворов, клапанов обратных, кранов проходных на трубопроводах из стальных труб диаметром: до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28458</w:t>
            </w:r>
            <w:r w:rsidRPr="00CF7FAE">
              <w:rPr>
                <w:sz w:val="22"/>
                <w:szCs w:val="22"/>
              </w:rPr>
              <w:t> </w:t>
            </w:r>
          </w:p>
        </w:tc>
      </w:tr>
      <w:tr w:rsidR="00A57EAA" w:rsidRPr="00CF7FAE" w:rsidTr="00A57EAA">
        <w:trPr>
          <w:trHeight w:val="279"/>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8</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Кран </w:t>
            </w:r>
            <w:proofErr w:type="spellStart"/>
            <w:r w:rsidRPr="00CF7FAE">
              <w:rPr>
                <w:sz w:val="22"/>
                <w:szCs w:val="22"/>
              </w:rPr>
              <w:t>шаровый</w:t>
            </w:r>
            <w:proofErr w:type="spellEnd"/>
            <w:r w:rsidRPr="00CF7FAE">
              <w:rPr>
                <w:sz w:val="22"/>
                <w:szCs w:val="22"/>
              </w:rPr>
              <w:t xml:space="preserve"> полипропиленовый PPRC PN20, диаметром: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10949</w:t>
            </w:r>
            <w:r w:rsidRPr="00CF7FAE">
              <w:rPr>
                <w:sz w:val="22"/>
                <w:szCs w:val="22"/>
              </w:rPr>
              <w:t> </w:t>
            </w:r>
          </w:p>
        </w:tc>
      </w:tr>
      <w:tr w:rsidR="00A57EAA" w:rsidRPr="00CF7FAE" w:rsidTr="00A57EAA">
        <w:trPr>
          <w:trHeight w:val="56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lastRenderedPageBreak/>
              <w:t>9</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Установка </w:t>
            </w:r>
            <w:r>
              <w:rPr>
                <w:sz w:val="22"/>
                <w:szCs w:val="22"/>
              </w:rPr>
              <w:t>муфт</w:t>
            </w:r>
            <w:r w:rsidRPr="00CF7FAE">
              <w:rPr>
                <w:sz w:val="22"/>
                <w:szCs w:val="22"/>
              </w:rPr>
              <w:t>,</w:t>
            </w:r>
            <w:r>
              <w:rPr>
                <w:sz w:val="22"/>
                <w:szCs w:val="22"/>
              </w:rPr>
              <w:t xml:space="preserve"> отводов, тройников,</w:t>
            </w:r>
            <w:r w:rsidRPr="00CF7FAE">
              <w:rPr>
                <w:sz w:val="22"/>
                <w:szCs w:val="22"/>
              </w:rPr>
              <w:t xml:space="preserve"> кранов проходных на трубопроводах из стальных труб диаметром: до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2141</w:t>
            </w:r>
            <w:r w:rsidRPr="00CF7FAE">
              <w:rPr>
                <w:sz w:val="22"/>
                <w:szCs w:val="22"/>
              </w:rPr>
              <w:t> </w:t>
            </w:r>
          </w:p>
        </w:tc>
      </w:tr>
      <w:tr w:rsidR="00A57EAA" w:rsidRPr="00CF7FAE" w:rsidTr="00A57EAA">
        <w:trPr>
          <w:trHeight w:val="27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10</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Кран </w:t>
            </w:r>
            <w:proofErr w:type="spellStart"/>
            <w:r w:rsidRPr="00CF7FAE">
              <w:rPr>
                <w:sz w:val="22"/>
                <w:szCs w:val="22"/>
              </w:rPr>
              <w:t>шаровый</w:t>
            </w:r>
            <w:proofErr w:type="spellEnd"/>
            <w:r w:rsidRPr="00CF7FAE">
              <w:rPr>
                <w:sz w:val="22"/>
                <w:szCs w:val="22"/>
              </w:rPr>
              <w:t xml:space="preserve"> полипропиленовый PPRC PN20,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2343</w:t>
            </w:r>
            <w:r w:rsidRPr="00CF7FAE">
              <w:rPr>
                <w:sz w:val="22"/>
                <w:szCs w:val="22"/>
              </w:rPr>
              <w:t> </w:t>
            </w:r>
          </w:p>
        </w:tc>
      </w:tr>
      <w:tr w:rsidR="00A57EAA" w:rsidRPr="00CF7FAE" w:rsidTr="00A57EAA">
        <w:trPr>
          <w:trHeight w:val="40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11</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комбинированная, с внутренней резьбой диаметром: 25х1/2"</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1676</w:t>
            </w:r>
            <w:r w:rsidRPr="00CF7FAE">
              <w:rPr>
                <w:sz w:val="22"/>
                <w:szCs w:val="22"/>
              </w:rPr>
              <w:t> </w:t>
            </w:r>
          </w:p>
        </w:tc>
      </w:tr>
      <w:tr w:rsidR="00A57EAA" w:rsidRPr="00CF7FAE" w:rsidTr="00A57EAA">
        <w:trPr>
          <w:trHeight w:val="173"/>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12</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соединительная диаметром: 25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5</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401</w:t>
            </w:r>
            <w:r w:rsidRPr="00CF7FAE">
              <w:rPr>
                <w:sz w:val="22"/>
                <w:szCs w:val="22"/>
              </w:rPr>
              <w:t> </w:t>
            </w:r>
          </w:p>
        </w:tc>
      </w:tr>
      <w:tr w:rsidR="00A57EAA" w:rsidRPr="00CF7FAE" w:rsidTr="00A57EAA">
        <w:trPr>
          <w:trHeight w:val="20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13</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соединительная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246</w:t>
            </w:r>
            <w:r w:rsidRPr="00CF7FAE">
              <w:rPr>
                <w:sz w:val="22"/>
                <w:szCs w:val="22"/>
              </w:rPr>
              <w:t> </w:t>
            </w:r>
          </w:p>
        </w:tc>
      </w:tr>
      <w:tr w:rsidR="00A57EAA" w:rsidRPr="00CF7FAE" w:rsidTr="00A57EAA">
        <w:trPr>
          <w:trHeight w:val="364"/>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14</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комбинированная, с внутренней резьбой, разъемная диаметром: 25</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6299</w:t>
            </w:r>
            <w:r w:rsidRPr="00CF7FAE">
              <w:rPr>
                <w:sz w:val="22"/>
                <w:szCs w:val="22"/>
              </w:rPr>
              <w:t> </w:t>
            </w:r>
          </w:p>
        </w:tc>
      </w:tr>
      <w:tr w:rsidR="00A57EAA" w:rsidRPr="00CF7FAE" w:rsidTr="00A57EAA">
        <w:trPr>
          <w:trHeight w:val="414"/>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15</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Муфта полипропиленовая комбинированная, с внутренней резьбой, разъемная диаметром: 50</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0,3</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2491</w:t>
            </w:r>
            <w:r w:rsidRPr="00CF7FAE">
              <w:rPr>
                <w:sz w:val="22"/>
                <w:szCs w:val="22"/>
              </w:rPr>
              <w:t> </w:t>
            </w:r>
          </w:p>
        </w:tc>
      </w:tr>
      <w:tr w:rsidR="00A57EAA" w:rsidRPr="00CF7FAE" w:rsidTr="00A57EAA">
        <w:trPr>
          <w:trHeight w:val="46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16</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Отвод 90° полиэтиленовый с удлиненным хвостовиком, диаметр: 50 мм (ТУ2248-001-18425183-01) (</w:t>
            </w:r>
            <w:proofErr w:type="spellStart"/>
            <w:r w:rsidRPr="00CF7FAE">
              <w:rPr>
                <w:sz w:val="22"/>
                <w:szCs w:val="22"/>
              </w:rPr>
              <w:t>примен</w:t>
            </w:r>
            <w:proofErr w:type="spellEnd"/>
            <w:r w:rsidRPr="00CF7FAE">
              <w:rPr>
                <w:sz w:val="22"/>
                <w:szCs w:val="22"/>
              </w:rPr>
              <w:t>)</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4878</w:t>
            </w:r>
            <w:r w:rsidRPr="00CF7FAE">
              <w:rPr>
                <w:sz w:val="22"/>
                <w:szCs w:val="22"/>
              </w:rPr>
              <w:t> </w:t>
            </w:r>
          </w:p>
        </w:tc>
      </w:tr>
      <w:tr w:rsidR="00A57EAA" w:rsidRPr="00CF7FAE" w:rsidTr="00A57EAA">
        <w:trPr>
          <w:trHeight w:val="231"/>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17</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Тройник полипропиленовый переходной диаметром: 50х25х50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4</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2225</w:t>
            </w:r>
            <w:r w:rsidRPr="00CF7FAE">
              <w:rPr>
                <w:sz w:val="22"/>
                <w:szCs w:val="22"/>
              </w:rPr>
              <w:t> </w:t>
            </w:r>
          </w:p>
        </w:tc>
      </w:tr>
      <w:tr w:rsidR="00A57EAA" w:rsidRPr="00CF7FAE" w:rsidTr="00A57EAA">
        <w:trPr>
          <w:trHeight w:val="532"/>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18</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Тройники стальные переходные бесшовные приварные (ГОСТ 17376-01), наружным диаметром и толщиной стенки: 57х3,0-20х2,0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299</w:t>
            </w:r>
            <w:r w:rsidRPr="00CF7FAE">
              <w:rPr>
                <w:sz w:val="22"/>
                <w:szCs w:val="22"/>
              </w:rPr>
              <w:t> </w:t>
            </w:r>
          </w:p>
        </w:tc>
      </w:tr>
      <w:tr w:rsidR="00A57EAA" w:rsidRPr="00CF7FAE" w:rsidTr="00A57EAA">
        <w:trPr>
          <w:trHeight w:val="42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CF7FAE" w:rsidRDefault="00A57EAA" w:rsidP="00A57EAA">
            <w:pPr>
              <w:jc w:val="center"/>
              <w:rPr>
                <w:sz w:val="22"/>
                <w:szCs w:val="22"/>
              </w:rPr>
            </w:pPr>
            <w:r w:rsidRPr="00CF7FAE">
              <w:rPr>
                <w:sz w:val="22"/>
                <w:szCs w:val="22"/>
              </w:rPr>
              <w:t>19</w:t>
            </w:r>
          </w:p>
        </w:tc>
        <w:tc>
          <w:tcPr>
            <w:tcW w:w="8255" w:type="dxa"/>
            <w:tcBorders>
              <w:top w:val="nil"/>
              <w:left w:val="nil"/>
              <w:bottom w:val="single" w:sz="4" w:space="0" w:color="auto"/>
              <w:right w:val="single" w:sz="4" w:space="0" w:color="auto"/>
            </w:tcBorders>
            <w:shd w:val="clear" w:color="auto" w:fill="auto"/>
            <w:hideMark/>
          </w:tcPr>
          <w:p w:rsidR="00A57EAA" w:rsidRPr="00CF7FAE" w:rsidRDefault="00A57EAA" w:rsidP="00A57EAA">
            <w:pPr>
              <w:rPr>
                <w:sz w:val="22"/>
                <w:szCs w:val="22"/>
              </w:rPr>
            </w:pPr>
            <w:r w:rsidRPr="00CF7FAE">
              <w:rPr>
                <w:sz w:val="22"/>
                <w:szCs w:val="22"/>
              </w:rPr>
              <w:t xml:space="preserve">Хомут стальной оцинкованный с </w:t>
            </w:r>
            <w:proofErr w:type="spellStart"/>
            <w:r w:rsidRPr="00CF7FAE">
              <w:rPr>
                <w:sz w:val="22"/>
                <w:szCs w:val="22"/>
              </w:rPr>
              <w:t>саморезом</w:t>
            </w:r>
            <w:proofErr w:type="spellEnd"/>
            <w:r w:rsidRPr="00CF7FAE">
              <w:rPr>
                <w:sz w:val="22"/>
                <w:szCs w:val="22"/>
              </w:rPr>
              <w:t xml:space="preserve"> и резиновой прокладкой для крепления труб диаметром: 50 мм</w:t>
            </w:r>
          </w:p>
        </w:tc>
        <w:tc>
          <w:tcPr>
            <w:tcW w:w="240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center"/>
              <w:rPr>
                <w:sz w:val="22"/>
                <w:szCs w:val="22"/>
              </w:rPr>
            </w:pPr>
            <w:r w:rsidRPr="00CF7FAE">
              <w:rPr>
                <w:sz w:val="22"/>
                <w:szCs w:val="22"/>
              </w:rPr>
              <w:t>10 шт.</w:t>
            </w:r>
          </w:p>
        </w:tc>
        <w:tc>
          <w:tcPr>
            <w:tcW w:w="2127" w:type="dxa"/>
            <w:tcBorders>
              <w:top w:val="nil"/>
              <w:left w:val="nil"/>
              <w:bottom w:val="single" w:sz="4" w:space="0" w:color="auto"/>
              <w:right w:val="single" w:sz="4" w:space="0" w:color="auto"/>
            </w:tcBorders>
            <w:shd w:val="clear" w:color="auto" w:fill="auto"/>
            <w:noWrap/>
            <w:hideMark/>
          </w:tcPr>
          <w:p w:rsidR="00A57EAA" w:rsidRPr="00CF7FAE" w:rsidRDefault="00A57EAA" w:rsidP="00A57EAA">
            <w:pPr>
              <w:jc w:val="right"/>
              <w:rPr>
                <w:sz w:val="22"/>
                <w:szCs w:val="22"/>
              </w:rPr>
            </w:pPr>
            <w:r w:rsidRPr="00CF7FAE">
              <w:rPr>
                <w:sz w:val="22"/>
                <w:szCs w:val="22"/>
              </w:rPr>
              <w:t>10</w:t>
            </w:r>
          </w:p>
        </w:tc>
        <w:tc>
          <w:tcPr>
            <w:tcW w:w="1559" w:type="dxa"/>
            <w:tcBorders>
              <w:top w:val="nil"/>
              <w:left w:val="nil"/>
              <w:bottom w:val="single" w:sz="4" w:space="0" w:color="auto"/>
              <w:right w:val="single" w:sz="4" w:space="0" w:color="auto"/>
            </w:tcBorders>
            <w:shd w:val="clear" w:color="auto" w:fill="auto"/>
            <w:hideMark/>
          </w:tcPr>
          <w:p w:rsidR="00A57EAA" w:rsidRPr="00CF7FAE" w:rsidRDefault="00A57EAA" w:rsidP="00A57EAA">
            <w:pPr>
              <w:jc w:val="right"/>
              <w:rPr>
                <w:sz w:val="22"/>
                <w:szCs w:val="22"/>
              </w:rPr>
            </w:pPr>
            <w:r>
              <w:rPr>
                <w:sz w:val="22"/>
                <w:szCs w:val="22"/>
              </w:rPr>
              <w:t>4056</w:t>
            </w:r>
            <w:r w:rsidRPr="00CF7FAE">
              <w:rPr>
                <w:sz w:val="22"/>
                <w:szCs w:val="22"/>
              </w:rPr>
              <w:t> </w:t>
            </w:r>
          </w:p>
        </w:tc>
      </w:tr>
      <w:tr w:rsidR="00A57EAA" w:rsidRPr="006B3D89" w:rsidTr="00A57EAA">
        <w:trPr>
          <w:trHeight w:val="405"/>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714A8A" w:rsidRDefault="00A57EAA" w:rsidP="00A57EAA">
            <w:pPr>
              <w:jc w:val="center"/>
              <w:rPr>
                <w:sz w:val="22"/>
                <w:szCs w:val="22"/>
              </w:rPr>
            </w:pPr>
          </w:p>
        </w:tc>
        <w:tc>
          <w:tcPr>
            <w:tcW w:w="8255" w:type="dxa"/>
            <w:tcBorders>
              <w:top w:val="nil"/>
              <w:left w:val="nil"/>
              <w:bottom w:val="single" w:sz="4" w:space="0" w:color="auto"/>
              <w:right w:val="single" w:sz="4" w:space="0" w:color="auto"/>
            </w:tcBorders>
            <w:shd w:val="clear" w:color="auto" w:fill="auto"/>
            <w:hideMark/>
          </w:tcPr>
          <w:p w:rsidR="00A57EAA" w:rsidRPr="00714A8A" w:rsidRDefault="00A57EAA" w:rsidP="00A57EAA">
            <w:pPr>
              <w:rPr>
                <w:sz w:val="22"/>
                <w:szCs w:val="22"/>
              </w:rPr>
            </w:pPr>
            <w:r w:rsidRPr="00714A8A">
              <w:rPr>
                <w:sz w:val="22"/>
                <w:szCs w:val="22"/>
              </w:rPr>
              <w:t>Итого</w:t>
            </w:r>
          </w:p>
        </w:tc>
        <w:tc>
          <w:tcPr>
            <w:tcW w:w="240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center"/>
              <w:rPr>
                <w:sz w:val="22"/>
                <w:szCs w:val="22"/>
              </w:rPr>
            </w:pPr>
          </w:p>
        </w:tc>
        <w:tc>
          <w:tcPr>
            <w:tcW w:w="2127" w:type="dxa"/>
            <w:tcBorders>
              <w:top w:val="nil"/>
              <w:left w:val="nil"/>
              <w:bottom w:val="single" w:sz="4" w:space="0" w:color="auto"/>
              <w:right w:val="single" w:sz="4" w:space="0" w:color="auto"/>
            </w:tcBorders>
            <w:shd w:val="clear" w:color="auto" w:fill="auto"/>
            <w:noWrap/>
            <w:hideMark/>
          </w:tcPr>
          <w:p w:rsidR="00A57EAA" w:rsidRPr="00714A8A" w:rsidRDefault="00A57EAA" w:rsidP="00A57EAA">
            <w:pPr>
              <w:jc w:val="right"/>
              <w:rPr>
                <w:sz w:val="22"/>
                <w:szCs w:val="22"/>
              </w:rPr>
            </w:pPr>
          </w:p>
        </w:tc>
        <w:tc>
          <w:tcPr>
            <w:tcW w:w="155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right"/>
              <w:rPr>
                <w:sz w:val="22"/>
                <w:szCs w:val="22"/>
              </w:rPr>
            </w:pPr>
            <w:r>
              <w:rPr>
                <w:sz w:val="22"/>
                <w:szCs w:val="22"/>
              </w:rPr>
              <w:t>338 599</w:t>
            </w:r>
          </w:p>
        </w:tc>
      </w:tr>
      <w:tr w:rsidR="00A57EAA" w:rsidRPr="006B3D89" w:rsidTr="00A57EAA">
        <w:trPr>
          <w:trHeight w:val="411"/>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714A8A" w:rsidRDefault="00A57EAA" w:rsidP="00A57EAA">
            <w:pPr>
              <w:jc w:val="center"/>
              <w:rPr>
                <w:sz w:val="22"/>
                <w:szCs w:val="22"/>
              </w:rPr>
            </w:pPr>
          </w:p>
        </w:tc>
        <w:tc>
          <w:tcPr>
            <w:tcW w:w="8255" w:type="dxa"/>
            <w:tcBorders>
              <w:top w:val="nil"/>
              <w:left w:val="nil"/>
              <w:bottom w:val="single" w:sz="4" w:space="0" w:color="auto"/>
              <w:right w:val="single" w:sz="4" w:space="0" w:color="auto"/>
            </w:tcBorders>
            <w:shd w:val="clear" w:color="auto" w:fill="auto"/>
            <w:hideMark/>
          </w:tcPr>
          <w:p w:rsidR="00A57EAA" w:rsidRPr="00714A8A" w:rsidRDefault="00A57EAA" w:rsidP="00A57EAA">
            <w:pPr>
              <w:rPr>
                <w:sz w:val="22"/>
                <w:szCs w:val="22"/>
              </w:rPr>
            </w:pPr>
            <w:r>
              <w:rPr>
                <w:sz w:val="22"/>
                <w:szCs w:val="22"/>
              </w:rPr>
              <w:t>НДС,20</w:t>
            </w:r>
            <w:r w:rsidRPr="00714A8A">
              <w:rPr>
                <w:sz w:val="22"/>
                <w:szCs w:val="22"/>
              </w:rPr>
              <w:t>%</w:t>
            </w:r>
          </w:p>
        </w:tc>
        <w:tc>
          <w:tcPr>
            <w:tcW w:w="240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center"/>
              <w:rPr>
                <w:sz w:val="22"/>
                <w:szCs w:val="22"/>
              </w:rPr>
            </w:pPr>
          </w:p>
        </w:tc>
        <w:tc>
          <w:tcPr>
            <w:tcW w:w="2127" w:type="dxa"/>
            <w:tcBorders>
              <w:top w:val="nil"/>
              <w:left w:val="nil"/>
              <w:bottom w:val="single" w:sz="4" w:space="0" w:color="auto"/>
              <w:right w:val="single" w:sz="4" w:space="0" w:color="auto"/>
            </w:tcBorders>
            <w:shd w:val="clear" w:color="auto" w:fill="auto"/>
            <w:noWrap/>
            <w:hideMark/>
          </w:tcPr>
          <w:p w:rsidR="00A57EAA" w:rsidRPr="00714A8A" w:rsidRDefault="00A57EAA" w:rsidP="00A57EAA">
            <w:pPr>
              <w:jc w:val="right"/>
              <w:rPr>
                <w:sz w:val="22"/>
                <w:szCs w:val="22"/>
              </w:rPr>
            </w:pPr>
          </w:p>
        </w:tc>
        <w:tc>
          <w:tcPr>
            <w:tcW w:w="155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right"/>
              <w:rPr>
                <w:sz w:val="22"/>
                <w:szCs w:val="22"/>
              </w:rPr>
            </w:pPr>
            <w:r>
              <w:rPr>
                <w:sz w:val="22"/>
                <w:szCs w:val="22"/>
              </w:rPr>
              <w:t>67719,8</w:t>
            </w:r>
            <w:r w:rsidRPr="00714A8A">
              <w:rPr>
                <w:sz w:val="22"/>
                <w:szCs w:val="22"/>
              </w:rPr>
              <w:t> </w:t>
            </w:r>
          </w:p>
        </w:tc>
      </w:tr>
      <w:tr w:rsidR="00A57EAA" w:rsidRPr="006B3D89" w:rsidTr="00A57EAA">
        <w:trPr>
          <w:trHeight w:val="416"/>
        </w:trPr>
        <w:tc>
          <w:tcPr>
            <w:tcW w:w="689" w:type="dxa"/>
            <w:tcBorders>
              <w:top w:val="nil"/>
              <w:left w:val="single" w:sz="4" w:space="0" w:color="auto"/>
              <w:bottom w:val="single" w:sz="4" w:space="0" w:color="auto"/>
              <w:right w:val="single" w:sz="4" w:space="0" w:color="auto"/>
            </w:tcBorders>
            <w:shd w:val="clear" w:color="auto" w:fill="auto"/>
            <w:noWrap/>
            <w:hideMark/>
          </w:tcPr>
          <w:p w:rsidR="00A57EAA" w:rsidRPr="00714A8A" w:rsidRDefault="00A57EAA" w:rsidP="00A57EAA">
            <w:pPr>
              <w:jc w:val="center"/>
              <w:rPr>
                <w:sz w:val="22"/>
                <w:szCs w:val="22"/>
              </w:rPr>
            </w:pPr>
          </w:p>
        </w:tc>
        <w:tc>
          <w:tcPr>
            <w:tcW w:w="8255" w:type="dxa"/>
            <w:tcBorders>
              <w:top w:val="nil"/>
              <w:left w:val="nil"/>
              <w:bottom w:val="single" w:sz="4" w:space="0" w:color="auto"/>
              <w:right w:val="single" w:sz="4" w:space="0" w:color="auto"/>
            </w:tcBorders>
            <w:shd w:val="clear" w:color="auto" w:fill="auto"/>
            <w:hideMark/>
          </w:tcPr>
          <w:p w:rsidR="00A57EAA" w:rsidRPr="00714A8A" w:rsidRDefault="00A57EAA" w:rsidP="00A57EAA">
            <w:pPr>
              <w:rPr>
                <w:sz w:val="22"/>
                <w:szCs w:val="22"/>
              </w:rPr>
            </w:pPr>
            <w:r w:rsidRPr="00714A8A">
              <w:rPr>
                <w:sz w:val="22"/>
                <w:szCs w:val="22"/>
              </w:rPr>
              <w:t>Всего по смете</w:t>
            </w:r>
          </w:p>
        </w:tc>
        <w:tc>
          <w:tcPr>
            <w:tcW w:w="240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center"/>
              <w:rPr>
                <w:sz w:val="22"/>
                <w:szCs w:val="22"/>
              </w:rPr>
            </w:pPr>
          </w:p>
        </w:tc>
        <w:tc>
          <w:tcPr>
            <w:tcW w:w="2127" w:type="dxa"/>
            <w:tcBorders>
              <w:top w:val="nil"/>
              <w:left w:val="nil"/>
              <w:bottom w:val="single" w:sz="4" w:space="0" w:color="auto"/>
              <w:right w:val="single" w:sz="4" w:space="0" w:color="auto"/>
            </w:tcBorders>
            <w:shd w:val="clear" w:color="auto" w:fill="auto"/>
            <w:noWrap/>
            <w:hideMark/>
          </w:tcPr>
          <w:p w:rsidR="00A57EAA" w:rsidRPr="00714A8A" w:rsidRDefault="00A57EAA" w:rsidP="00A57EAA">
            <w:pPr>
              <w:jc w:val="right"/>
              <w:rPr>
                <w:sz w:val="22"/>
                <w:szCs w:val="22"/>
              </w:rPr>
            </w:pPr>
          </w:p>
        </w:tc>
        <w:tc>
          <w:tcPr>
            <w:tcW w:w="1559" w:type="dxa"/>
            <w:tcBorders>
              <w:top w:val="nil"/>
              <w:left w:val="nil"/>
              <w:bottom w:val="single" w:sz="4" w:space="0" w:color="auto"/>
              <w:right w:val="single" w:sz="4" w:space="0" w:color="auto"/>
            </w:tcBorders>
            <w:shd w:val="clear" w:color="auto" w:fill="auto"/>
            <w:hideMark/>
          </w:tcPr>
          <w:p w:rsidR="00A57EAA" w:rsidRPr="00714A8A" w:rsidRDefault="00A57EAA" w:rsidP="00A57EAA">
            <w:pPr>
              <w:jc w:val="right"/>
              <w:rPr>
                <w:sz w:val="22"/>
                <w:szCs w:val="22"/>
              </w:rPr>
            </w:pPr>
            <w:r>
              <w:rPr>
                <w:sz w:val="22"/>
                <w:szCs w:val="22"/>
              </w:rPr>
              <w:t>406 318,8</w:t>
            </w:r>
            <w:r w:rsidRPr="00714A8A">
              <w:rPr>
                <w:sz w:val="22"/>
                <w:szCs w:val="22"/>
              </w:rPr>
              <w:t> </w:t>
            </w:r>
          </w:p>
        </w:tc>
      </w:tr>
    </w:tbl>
    <w:p w:rsidR="00372F59" w:rsidRPr="003C5512" w:rsidRDefault="00372F59" w:rsidP="00372F59">
      <w:pPr>
        <w:contextualSpacing/>
        <w:jc w:val="center"/>
        <w:rPr>
          <w:sz w:val="22"/>
          <w:szCs w:val="22"/>
        </w:rPr>
      </w:pP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t xml:space="preserve">Максимальная сумма не </w:t>
      </w:r>
      <w:r>
        <w:rPr>
          <w:bCs/>
          <w:sz w:val="22"/>
          <w:szCs w:val="22"/>
        </w:rPr>
        <w:t xml:space="preserve">более </w:t>
      </w:r>
      <w:r w:rsidR="007713FE">
        <w:t>459203</w:t>
      </w:r>
      <w:r w:rsidRPr="00C541DD">
        <w:t xml:space="preserve"> рубл</w:t>
      </w:r>
      <w:r w:rsidR="007713FE">
        <w:t>я</w:t>
      </w:r>
      <w:r w:rsidRPr="00C541DD">
        <w:t xml:space="preserve"> </w:t>
      </w:r>
      <w:r w:rsidR="007713FE">
        <w:t>3</w:t>
      </w:r>
      <w:r w:rsidR="002D44D9">
        <w:t>0</w:t>
      </w:r>
      <w:r w:rsidRPr="00C541DD">
        <w:t xml:space="preserve"> копеек</w:t>
      </w:r>
      <w:r w:rsidR="002D44D9">
        <w:t xml:space="preserve">, </w:t>
      </w:r>
      <w:r w:rsidRPr="00886435">
        <w:rPr>
          <w:sz w:val="22"/>
          <w:szCs w:val="22"/>
        </w:rPr>
        <w:t xml:space="preserve"> </w:t>
      </w:r>
      <w:r w:rsidR="002D44D9">
        <w:rPr>
          <w:sz w:val="22"/>
          <w:szCs w:val="22"/>
        </w:rPr>
        <w:t xml:space="preserve">без </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bookmarkStart w:id="0" w:name="_GoBack"/>
      <w:bookmarkEnd w:id="0"/>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0F076B">
        <w:rPr>
          <w:b/>
          <w:color w:val="000000"/>
          <w:sz w:val="24"/>
          <w:szCs w:val="24"/>
        </w:rPr>
        <w:t>выполнения работ</w:t>
      </w:r>
      <w:r w:rsidRPr="000C3B9F">
        <w:rPr>
          <w:color w:val="000000"/>
          <w:sz w:val="28"/>
          <w:szCs w:val="28"/>
        </w:rPr>
        <w:t xml:space="preserve">: </w:t>
      </w:r>
      <w:r w:rsidR="007B60A6" w:rsidRPr="000C3B9F">
        <w:rPr>
          <w:color w:val="000000"/>
          <w:sz w:val="22"/>
          <w:szCs w:val="22"/>
        </w:rPr>
        <w:t xml:space="preserve">с момента </w:t>
      </w:r>
      <w:r w:rsidR="000F076B">
        <w:rPr>
          <w:color w:val="000000"/>
          <w:sz w:val="22"/>
          <w:szCs w:val="22"/>
        </w:rPr>
        <w:t>заключения</w:t>
      </w:r>
      <w:r w:rsidR="007B60A6" w:rsidRPr="000C3B9F">
        <w:rPr>
          <w:color w:val="000000"/>
          <w:sz w:val="22"/>
          <w:szCs w:val="22"/>
        </w:rPr>
        <w:t xml:space="preserve"> договора  в течение </w:t>
      </w:r>
      <w:r w:rsidR="000F076B">
        <w:rPr>
          <w:color w:val="000000"/>
          <w:sz w:val="22"/>
          <w:szCs w:val="22"/>
        </w:rPr>
        <w:t>6</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0F076B">
        <w:rPr>
          <w:b/>
          <w:color w:val="000000"/>
        </w:rPr>
        <w:t>выполнения работ</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безналичный расчет. 100% стоимости оплачивается по факту оказания услуг</w:t>
      </w:r>
      <w:r w:rsidR="007B60A6" w:rsidRPr="000C3B9F">
        <w:rPr>
          <w:bCs/>
          <w:sz w:val="22"/>
          <w:szCs w:val="22"/>
        </w:rPr>
        <w:t>, в течение 30 дней, после подписания акта выполненных работ.</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lastRenderedPageBreak/>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2D44D9">
        <w:rPr>
          <w:b/>
          <w:bCs/>
          <w:sz w:val="24"/>
          <w:szCs w:val="24"/>
        </w:rPr>
        <w:t>07</w:t>
      </w:r>
      <w:r w:rsidR="00020CC6" w:rsidRPr="006310AD">
        <w:rPr>
          <w:b/>
          <w:bCs/>
          <w:sz w:val="24"/>
          <w:szCs w:val="24"/>
        </w:rPr>
        <w:t xml:space="preserve">. </w:t>
      </w:r>
      <w:r w:rsidR="00B846A0">
        <w:rPr>
          <w:b/>
          <w:bCs/>
          <w:sz w:val="24"/>
          <w:szCs w:val="24"/>
        </w:rPr>
        <w:t>0</w:t>
      </w:r>
      <w:r w:rsidR="000F076B">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2D44D9">
        <w:rPr>
          <w:b/>
          <w:bCs/>
          <w:sz w:val="24"/>
          <w:szCs w:val="24"/>
        </w:rPr>
        <w:t>1</w:t>
      </w:r>
      <w:r w:rsidR="00F24F04">
        <w:rPr>
          <w:b/>
          <w:bCs/>
          <w:sz w:val="24"/>
          <w:szCs w:val="24"/>
        </w:rPr>
        <w:t>4</w:t>
      </w:r>
      <w:r w:rsidR="00020CC6" w:rsidRPr="006310AD">
        <w:rPr>
          <w:b/>
          <w:bCs/>
          <w:sz w:val="24"/>
          <w:szCs w:val="24"/>
        </w:rPr>
        <w:t xml:space="preserve">. </w:t>
      </w:r>
      <w:r w:rsidR="00B846A0">
        <w:rPr>
          <w:b/>
          <w:bCs/>
          <w:sz w:val="24"/>
          <w:szCs w:val="24"/>
        </w:rPr>
        <w:t>0</w:t>
      </w:r>
      <w:r w:rsidR="000F076B">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2D44D9">
        <w:rPr>
          <w:b/>
          <w:bCs/>
          <w:sz w:val="24"/>
          <w:szCs w:val="24"/>
        </w:rPr>
        <w:t>1</w:t>
      </w:r>
      <w:r w:rsidR="00F24F04">
        <w:rPr>
          <w:b/>
          <w:bCs/>
          <w:sz w:val="24"/>
          <w:szCs w:val="24"/>
        </w:rPr>
        <w:t>4</w:t>
      </w:r>
      <w:r w:rsidR="00020CC6" w:rsidRPr="006310AD">
        <w:rPr>
          <w:b/>
          <w:bCs/>
          <w:sz w:val="24"/>
          <w:szCs w:val="24"/>
        </w:rPr>
        <w:t xml:space="preserve">. </w:t>
      </w:r>
      <w:r w:rsidR="00B846A0">
        <w:rPr>
          <w:b/>
          <w:bCs/>
          <w:sz w:val="24"/>
          <w:szCs w:val="24"/>
        </w:rPr>
        <w:t>0</w:t>
      </w:r>
      <w:r w:rsidR="000F076B">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lastRenderedPageBreak/>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lastRenderedPageBreak/>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t xml:space="preserve">Протокол рассмотрения и оценки котировочных заявок размещается на сайтах не позднее 2 (двух) дней </w:t>
      </w:r>
      <w:proofErr w:type="gramStart"/>
      <w:r w:rsidRPr="000F0480">
        <w:rPr>
          <w:sz w:val="22"/>
          <w:szCs w:val="22"/>
        </w:rPr>
        <w:t>с даты подписания</w:t>
      </w:r>
      <w:proofErr w:type="gramEnd"/>
      <w:r w:rsidRPr="000F0480">
        <w:rPr>
          <w:sz w:val="22"/>
          <w:szCs w:val="22"/>
        </w:rPr>
        <w:t xml:space="preserve">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w:t>
      </w:r>
      <w:r w:rsidR="00B06895" w:rsidRPr="004A7484">
        <w:rPr>
          <w:sz w:val="22"/>
          <w:szCs w:val="22"/>
        </w:rPr>
        <w:lastRenderedPageBreak/>
        <w:t>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2" w:name="_Ref522095000"/>
      <w:r>
        <w:rPr>
          <w:sz w:val="22"/>
          <w:szCs w:val="22"/>
        </w:rPr>
        <w:t>1</w:t>
      </w:r>
      <w:r w:rsidR="006306AC">
        <w:rPr>
          <w:sz w:val="22"/>
          <w:szCs w:val="22"/>
        </w:rPr>
        <w:t>7</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3"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3"/>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 xml:space="preserve">предпочтительности заявок участников </w:t>
      </w:r>
      <w:r w:rsidR="0034210A" w:rsidRPr="004A7484">
        <w:rPr>
          <w:sz w:val="22"/>
          <w:szCs w:val="22"/>
        </w:rPr>
        <w:lastRenderedPageBreak/>
        <w:t>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w:t>
      </w:r>
      <w:proofErr w:type="gramStart"/>
      <w:r w:rsidR="009C13E0" w:rsidRPr="004A7484">
        <w:rPr>
          <w:sz w:val="22"/>
          <w:szCs w:val="22"/>
        </w:rPr>
        <w:t>с новыми условиями в любое время до открытия доступа к документам с измененными условиями</w:t>
      </w:r>
      <w:proofErr w:type="gramEnd"/>
      <w:r w:rsidR="009C13E0" w:rsidRPr="004A7484">
        <w:rPr>
          <w:sz w:val="22"/>
          <w:szCs w:val="22"/>
        </w:rPr>
        <w:t xml:space="preserve"> на участие в запросе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009C13E0"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lastRenderedPageBreak/>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lastRenderedPageBreak/>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____________2018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A57EAA" w:rsidRDefault="00FE412D" w:rsidP="00FE412D">
      <w:pPr>
        <w:ind w:firstLine="900"/>
        <w:rPr>
          <w:sz w:val="22"/>
          <w:szCs w:val="22"/>
        </w:rPr>
      </w:pPr>
      <w:r w:rsidRPr="004A7484">
        <w:rPr>
          <w:sz w:val="22"/>
          <w:szCs w:val="22"/>
          <w:lang w:val="en-US"/>
        </w:rPr>
        <w:t>E</w:t>
      </w:r>
      <w:r w:rsidRPr="00A57EAA">
        <w:rPr>
          <w:sz w:val="22"/>
          <w:szCs w:val="22"/>
        </w:rPr>
        <w:t>-</w:t>
      </w:r>
      <w:r w:rsidRPr="004A7484">
        <w:rPr>
          <w:sz w:val="22"/>
          <w:szCs w:val="22"/>
          <w:lang w:val="en-US"/>
        </w:rPr>
        <w:t>mail</w:t>
      </w:r>
      <w:r w:rsidRPr="00A57EAA">
        <w:rPr>
          <w:sz w:val="22"/>
          <w:szCs w:val="22"/>
        </w:rPr>
        <w:t xml:space="preserve">: </w:t>
      </w:r>
      <w:proofErr w:type="spellStart"/>
      <w:r w:rsidRPr="00800469">
        <w:rPr>
          <w:sz w:val="22"/>
          <w:szCs w:val="22"/>
          <w:lang w:val="en-US"/>
        </w:rPr>
        <w:t>ubstr</w:t>
      </w:r>
      <w:proofErr w:type="spellEnd"/>
      <w:r w:rsidRPr="00A57EAA">
        <w:rPr>
          <w:sz w:val="22"/>
          <w:szCs w:val="22"/>
        </w:rPr>
        <w:t>1@</w:t>
      </w:r>
      <w:r>
        <w:rPr>
          <w:sz w:val="22"/>
          <w:szCs w:val="22"/>
          <w:lang w:val="en-US"/>
        </w:rPr>
        <w:t>mail</w:t>
      </w:r>
      <w:r w:rsidRPr="00A57EAA">
        <w:rPr>
          <w:sz w:val="22"/>
          <w:szCs w:val="22"/>
        </w:rPr>
        <w:t>.</w:t>
      </w:r>
      <w:proofErr w:type="spellStart"/>
      <w:r>
        <w:rPr>
          <w:sz w:val="22"/>
          <w:szCs w:val="22"/>
          <w:lang w:val="en-US"/>
        </w:rPr>
        <w:t>ru</w:t>
      </w:r>
      <w:proofErr w:type="spellEnd"/>
      <w:r w:rsidRPr="00A57EAA">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B846A0">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w:t>
            </w:r>
          </w:p>
          <w:p w:rsidR="00FE412D" w:rsidRPr="004A7484" w:rsidRDefault="00FE412D" w:rsidP="00B846A0">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Ед.</w:t>
            </w:r>
          </w:p>
          <w:p w:rsidR="00FE412D" w:rsidRPr="004A7484" w:rsidRDefault="00FE412D"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Кол-во</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без НДС</w:t>
            </w:r>
          </w:p>
          <w:p w:rsidR="00FE412D" w:rsidRPr="004A7484" w:rsidRDefault="00FE412D" w:rsidP="00B846A0">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B846A0">
            <w:pPr>
              <w:jc w:val="center"/>
              <w:rPr>
                <w:sz w:val="20"/>
                <w:szCs w:val="20"/>
              </w:rPr>
            </w:pPr>
            <w:r w:rsidRPr="004A7484">
              <w:rPr>
                <w:sz w:val="20"/>
                <w:szCs w:val="20"/>
              </w:rPr>
              <w:t>Итого</w:t>
            </w:r>
          </w:p>
        </w:tc>
      </w:tr>
      <w:tr w:rsidR="00FE412D" w:rsidRPr="004A7484" w:rsidTr="00B846A0">
        <w:trPr>
          <w:trHeight w:val="30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B846A0">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18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255"/>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r w:rsidR="00FE412D" w:rsidRPr="004A7484" w:rsidTr="00B846A0">
        <w:trPr>
          <w:trHeight w:val="360"/>
        </w:trPr>
        <w:tc>
          <w:tcPr>
            <w:tcW w:w="244" w:type="pct"/>
            <w:tcBorders>
              <w:top w:val="single" w:sz="4" w:space="0" w:color="auto"/>
              <w:bottom w:val="single" w:sz="4" w:space="0" w:color="auto"/>
              <w:right w:val="single" w:sz="4" w:space="0" w:color="auto"/>
            </w:tcBorders>
          </w:tcPr>
          <w:p w:rsidR="00FE412D" w:rsidRPr="004A7484" w:rsidRDefault="00FE412D" w:rsidP="00B846A0">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B846A0">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A7484">
        <w:rPr>
          <w:b/>
          <w:bCs/>
          <w:sz w:val="21"/>
          <w:szCs w:val="21"/>
        </w:rPr>
        <w:lastRenderedPageBreak/>
        <w:t>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w:t>
      </w:r>
      <w:r w:rsidRPr="004A7484">
        <w:rPr>
          <w:sz w:val="22"/>
          <w:szCs w:val="22"/>
        </w:rPr>
        <w:lastRenderedPageBreak/>
        <w:t>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B4" w:rsidRDefault="000D08B4">
      <w:r>
        <w:separator/>
      </w:r>
    </w:p>
  </w:endnote>
  <w:endnote w:type="continuationSeparator" w:id="0">
    <w:p w:rsidR="000D08B4" w:rsidRDefault="000D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AA" w:rsidRDefault="00A57EA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57EAA" w:rsidRDefault="00A57E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AA" w:rsidRDefault="00A57EA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713FE">
      <w:rPr>
        <w:rStyle w:val="aa"/>
        <w:noProof/>
      </w:rPr>
      <w:t>2</w:t>
    </w:r>
    <w:r>
      <w:rPr>
        <w:rStyle w:val="aa"/>
      </w:rPr>
      <w:fldChar w:fldCharType="end"/>
    </w:r>
  </w:p>
  <w:p w:rsidR="00A57EAA" w:rsidRDefault="00A57E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B4" w:rsidRDefault="000D08B4">
      <w:r>
        <w:separator/>
      </w:r>
    </w:p>
  </w:footnote>
  <w:footnote w:type="continuationSeparator" w:id="0">
    <w:p w:rsidR="000D08B4" w:rsidRDefault="000D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AA" w:rsidRDefault="00A57EAA">
    <w:pPr>
      <w:pStyle w:val="af7"/>
      <w:jc w:val="center"/>
    </w:pPr>
    <w:r>
      <w:fldChar w:fldCharType="begin"/>
    </w:r>
    <w:r>
      <w:instrText xml:space="preserve"> PAGE   \* MERGEFORMAT </w:instrText>
    </w:r>
    <w:r>
      <w:fldChar w:fldCharType="separate"/>
    </w:r>
    <w:r w:rsidR="007713FE">
      <w:rPr>
        <w:noProof/>
      </w:rPr>
      <w:t>25</w:t>
    </w:r>
    <w:r>
      <w:fldChar w:fldCharType="end"/>
    </w:r>
  </w:p>
  <w:p w:rsidR="00A57EAA" w:rsidRDefault="00A57EA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AA" w:rsidRDefault="00A57EAA">
    <w:pPr>
      <w:pStyle w:val="af7"/>
      <w:jc w:val="center"/>
    </w:pPr>
  </w:p>
  <w:p w:rsidR="00A57EAA" w:rsidRDefault="00A57EA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6">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9">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7"/>
  </w:num>
  <w:num w:numId="4">
    <w:abstractNumId w:val="14"/>
  </w:num>
  <w:num w:numId="5">
    <w:abstractNumId w:val="33"/>
  </w:num>
  <w:num w:numId="6">
    <w:abstractNumId w:val="21"/>
  </w:num>
  <w:num w:numId="7">
    <w:abstractNumId w:val="36"/>
  </w:num>
  <w:num w:numId="8">
    <w:abstractNumId w:val="29"/>
  </w:num>
  <w:num w:numId="9">
    <w:abstractNumId w:val="13"/>
  </w:num>
  <w:num w:numId="10">
    <w:abstractNumId w:val="1"/>
  </w:num>
  <w:num w:numId="11">
    <w:abstractNumId w:val="19"/>
  </w:num>
  <w:num w:numId="12">
    <w:abstractNumId w:val="35"/>
  </w:num>
  <w:num w:numId="13">
    <w:abstractNumId w:val="11"/>
  </w:num>
  <w:num w:numId="14">
    <w:abstractNumId w:val="25"/>
  </w:num>
  <w:num w:numId="15">
    <w:abstractNumId w:val="23"/>
  </w:num>
  <w:num w:numId="16">
    <w:abstractNumId w:val="27"/>
  </w:num>
  <w:num w:numId="17">
    <w:abstractNumId w:val="28"/>
  </w:num>
  <w:num w:numId="18">
    <w:abstractNumId w:val="0"/>
  </w:num>
  <w:num w:numId="19">
    <w:abstractNumId w:val="30"/>
  </w:num>
  <w:num w:numId="20">
    <w:abstractNumId w:val="2"/>
  </w:num>
  <w:num w:numId="21">
    <w:abstractNumId w:val="4"/>
  </w:num>
  <w:num w:numId="22">
    <w:abstractNumId w:val="18"/>
  </w:num>
  <w:num w:numId="23">
    <w:abstractNumId w:val="26"/>
  </w:num>
  <w:num w:numId="24">
    <w:abstractNumId w:val="22"/>
  </w:num>
  <w:num w:numId="25">
    <w:abstractNumId w:val="31"/>
  </w:num>
  <w:num w:numId="26">
    <w:abstractNumId w:val="17"/>
  </w:num>
  <w:num w:numId="27">
    <w:abstractNumId w:val="3"/>
  </w:num>
  <w:num w:numId="28">
    <w:abstractNumId w:val="34"/>
  </w:num>
  <w:num w:numId="29">
    <w:abstractNumId w:val="32"/>
  </w:num>
  <w:num w:numId="30">
    <w:abstractNumId w:val="38"/>
  </w:num>
  <w:num w:numId="31">
    <w:abstractNumId w:val="20"/>
  </w:num>
  <w:num w:numId="32">
    <w:abstractNumId w:val="9"/>
  </w:num>
  <w:num w:numId="33">
    <w:abstractNumId w:val="8"/>
  </w:num>
  <w:num w:numId="34">
    <w:abstractNumId w:val="15"/>
  </w:num>
  <w:num w:numId="35">
    <w:abstractNumId w:val="6"/>
  </w:num>
  <w:num w:numId="36">
    <w:abstractNumId w:val="5"/>
  </w:num>
  <w:num w:numId="37">
    <w:abstractNumId w:val="10"/>
    <w:lvlOverride w:ilvl="0">
      <w:startOverride w:val="1"/>
    </w:lvlOverride>
  </w:num>
  <w:num w:numId="38">
    <w:abstractNumId w:val="16"/>
  </w:num>
  <w:num w:numId="39">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3B9F"/>
    <w:rsid w:val="000D08B4"/>
    <w:rsid w:val="000E5F51"/>
    <w:rsid w:val="000F0480"/>
    <w:rsid w:val="000F076B"/>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5512"/>
    <w:rsid w:val="003E20E3"/>
    <w:rsid w:val="003F682D"/>
    <w:rsid w:val="00404BA2"/>
    <w:rsid w:val="00416F23"/>
    <w:rsid w:val="00431957"/>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13FE"/>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57EAA"/>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167E"/>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53C94"/>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F9CE-A430-4BB2-B64B-FBDBA32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10651</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71220</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6</cp:revision>
  <cp:lastPrinted>2018-08-16T06:31:00Z</cp:lastPrinted>
  <dcterms:created xsi:type="dcterms:W3CDTF">2019-02-07T10:27:00Z</dcterms:created>
  <dcterms:modified xsi:type="dcterms:W3CDTF">2019-08-07T08:21:00Z</dcterms:modified>
</cp:coreProperties>
</file>